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1A2202" w14:paraId="5AB64A95" w14:textId="77777777">
        <w:trPr>
          <w:trHeight w:hRule="exact" w:val="1474"/>
        </w:trPr>
        <w:tc>
          <w:tcPr>
            <w:tcW w:w="6537" w:type="dxa"/>
            <w:tcBorders>
              <w:top w:val="nil"/>
              <w:left w:val="nil"/>
              <w:bottom w:val="nil"/>
              <w:right w:val="nil"/>
            </w:tcBorders>
          </w:tcPr>
          <w:p w14:paraId="26BD9D6F" w14:textId="77777777" w:rsidR="001A2202" w:rsidRDefault="001A2202">
            <w:pPr>
              <w:jc w:val="right"/>
            </w:pPr>
          </w:p>
        </w:tc>
        <w:tc>
          <w:tcPr>
            <w:tcW w:w="3102" w:type="dxa"/>
            <w:vMerge w:val="restart"/>
            <w:tcBorders>
              <w:top w:val="nil"/>
              <w:left w:val="nil"/>
              <w:bottom w:val="nil"/>
              <w:right w:val="nil"/>
            </w:tcBorders>
          </w:tcPr>
          <w:p w14:paraId="534D6205" w14:textId="77777777" w:rsidR="001A2202" w:rsidRDefault="001A2202">
            <w:pPr>
              <w:pStyle w:val="Contactgegevens"/>
            </w:pPr>
          </w:p>
        </w:tc>
      </w:tr>
      <w:tr w:rsidR="001A2202" w14:paraId="58C75BED" w14:textId="77777777">
        <w:trPr>
          <w:trHeight w:val="2115"/>
        </w:trPr>
        <w:tc>
          <w:tcPr>
            <w:tcW w:w="6537" w:type="dxa"/>
            <w:tcBorders>
              <w:top w:val="nil"/>
              <w:left w:val="nil"/>
              <w:bottom w:val="nil"/>
              <w:right w:val="nil"/>
            </w:tcBorders>
          </w:tcPr>
          <w:p w14:paraId="1E581E22" w14:textId="77777777" w:rsidR="001A2202" w:rsidRDefault="001A2202"/>
        </w:tc>
        <w:tc>
          <w:tcPr>
            <w:tcW w:w="3102" w:type="dxa"/>
            <w:vMerge/>
            <w:tcBorders>
              <w:top w:val="nil"/>
              <w:left w:val="nil"/>
              <w:bottom w:val="nil"/>
              <w:right w:val="nil"/>
            </w:tcBorders>
          </w:tcPr>
          <w:p w14:paraId="3588B653" w14:textId="77777777" w:rsidR="001A2202" w:rsidRDefault="001A2202">
            <w:pPr>
              <w:pStyle w:val="Contactgegevens"/>
            </w:pPr>
          </w:p>
        </w:tc>
      </w:tr>
    </w:tbl>
    <w:p w14:paraId="731E81C4" w14:textId="77777777" w:rsidR="001A2202" w:rsidRDefault="00A17845">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r>
        <w:rPr>
          <w:b/>
          <w:color w:val="B10435"/>
          <w:sz w:val="56"/>
          <w:szCs w:val="56"/>
        </w:rPr>
        <w:t xml:space="preserve"> </w:t>
      </w:r>
    </w:p>
    <w:p w14:paraId="746520E7" w14:textId="77777777" w:rsidR="001A2202" w:rsidRDefault="001A2202">
      <w:pPr>
        <w:pStyle w:val="Opsomming1"/>
        <w:numPr>
          <w:ilvl w:val="0"/>
          <w:numId w:val="0"/>
        </w:numPr>
        <w:ind w:left="227" w:hanging="227"/>
        <w:rPr>
          <w:color w:val="B10435"/>
          <w:sz w:val="40"/>
          <w:szCs w:val="40"/>
        </w:rPr>
      </w:pPr>
    </w:p>
    <w:p w14:paraId="66AC42EA" w14:textId="77777777" w:rsidR="001A2202" w:rsidRDefault="00A17845">
      <w:pPr>
        <w:pStyle w:val="Opsomming1"/>
        <w:numPr>
          <w:ilvl w:val="0"/>
          <w:numId w:val="0"/>
        </w:numPr>
        <w:ind w:left="227" w:hanging="227"/>
        <w:rPr>
          <w:color w:val="B10435"/>
          <w:sz w:val="40"/>
          <w:szCs w:val="40"/>
        </w:rPr>
      </w:pPr>
      <w:r>
        <w:rPr>
          <w:color w:val="B10435"/>
          <w:sz w:val="40"/>
          <w:szCs w:val="40"/>
        </w:rPr>
        <w:t>Uitgekomen kwartaal 1 2021</w:t>
      </w:r>
    </w:p>
    <w:p w14:paraId="798FF4BA" w14:textId="77777777" w:rsidR="001A2202" w:rsidRDefault="001A2202">
      <w:pPr>
        <w:pStyle w:val="Opsomming1"/>
        <w:numPr>
          <w:ilvl w:val="0"/>
          <w:numId w:val="0"/>
        </w:numPr>
        <w:ind w:left="227" w:hanging="227"/>
        <w:rPr>
          <w:color w:val="B10435"/>
          <w:sz w:val="40"/>
          <w:szCs w:val="40"/>
        </w:rPr>
      </w:pPr>
    </w:p>
    <w:p w14:paraId="22AC8F17" w14:textId="77777777" w:rsidR="001A2202" w:rsidRDefault="001A2202">
      <w:pPr>
        <w:pStyle w:val="Opsomming1"/>
        <w:numPr>
          <w:ilvl w:val="0"/>
          <w:numId w:val="0"/>
        </w:numPr>
        <w:ind w:left="227" w:hanging="227"/>
        <w:rPr>
          <w:color w:val="B10435"/>
          <w:sz w:val="40"/>
          <w:szCs w:val="40"/>
        </w:rPr>
      </w:pPr>
    </w:p>
    <w:p w14:paraId="50FA2139" w14:textId="77777777" w:rsidR="001A2202" w:rsidRDefault="00A17845">
      <w:pPr>
        <w:pStyle w:val="Opsomming1"/>
        <w:numPr>
          <w:ilvl w:val="0"/>
          <w:numId w:val="0"/>
        </w:numPr>
        <w:ind w:left="227" w:hanging="227"/>
        <w:rPr>
          <w:sz w:val="20"/>
          <w:szCs w:val="20"/>
        </w:rPr>
      </w:pPr>
      <w:r>
        <w:rPr>
          <w:color w:val="272727"/>
          <w:sz w:val="28"/>
          <w:szCs w:val="28"/>
        </w:rPr>
        <w:t xml:space="preserve">Bevat alle gesproken boeken die in de periode januari t/m maart 2021 aan de collectie van </w:t>
      </w:r>
      <w:proofErr w:type="spellStart"/>
      <w:r>
        <w:rPr>
          <w:color w:val="272727"/>
          <w:sz w:val="28"/>
          <w:szCs w:val="28"/>
        </w:rPr>
        <w:t>Dedicon</w:t>
      </w:r>
      <w:proofErr w:type="spellEnd"/>
      <w:r>
        <w:rPr>
          <w:color w:val="272727"/>
          <w:sz w:val="28"/>
          <w:szCs w:val="28"/>
        </w:rPr>
        <w:t xml:space="preserve"> zijn toegevoegd </w:t>
      </w:r>
    </w:p>
    <w:p w14:paraId="26D96691" w14:textId="77777777" w:rsidR="001A2202" w:rsidRDefault="001A2202">
      <w:pPr>
        <w:rPr>
          <w:sz w:val="20"/>
          <w:szCs w:val="20"/>
        </w:rPr>
        <w:sectPr w:rsidR="001A2202">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311FBFAD" w14:textId="77777777" w:rsidR="00A17845" w:rsidRPr="001E68C1"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72493566"/>
      <w:r w:rsidRPr="001E68C1">
        <w:rPr>
          <w:rFonts w:cs="Arial"/>
          <w:b/>
          <w:bCs/>
          <w:sz w:val="32"/>
        </w:rPr>
        <w:lastRenderedPageBreak/>
        <w:t>Over deze lijst</w:t>
      </w:r>
      <w:bookmarkEnd w:id="0"/>
      <w:bookmarkEnd w:id="1"/>
      <w:bookmarkEnd w:id="2"/>
      <w:bookmarkEnd w:id="3"/>
      <w:bookmarkEnd w:id="4"/>
    </w:p>
    <w:p w14:paraId="2A092F89" w14:textId="77777777" w:rsidR="00A17845" w:rsidRPr="00A617F9"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D716386" w14:textId="374D48E6" w:rsidR="00A17845"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sidRPr="00A17845">
        <w:rPr>
          <w:rFonts w:cs="Arial"/>
        </w:rPr>
        <w:t>gesproken</w:t>
      </w:r>
      <w:r w:rsidRPr="00A617F9">
        <w:rPr>
          <w:rFonts w:cs="Arial"/>
        </w:rPr>
        <w:t xml:space="preserve"> boeken van </w:t>
      </w:r>
      <w:proofErr w:type="spellStart"/>
      <w:r>
        <w:rPr>
          <w:rFonts w:cs="Arial"/>
        </w:rPr>
        <w:t>Dedicon</w:t>
      </w:r>
      <w:proofErr w:type="spellEnd"/>
      <w:r>
        <w:rPr>
          <w:rFonts w:cs="Arial"/>
        </w:rPr>
        <w:t xml:space="preserve"> Educatief die in het eerste</w:t>
      </w:r>
      <w:r w:rsidRPr="003E7260">
        <w:rPr>
          <w:rFonts w:cs="Arial"/>
          <w:highlight w:val="yellow"/>
        </w:rPr>
        <w:t xml:space="preserve"> </w:t>
      </w:r>
      <w:r w:rsidRPr="00A17845">
        <w:rPr>
          <w:rFonts w:cs="Arial"/>
        </w:rPr>
        <w:t>kwartaal van 2021</w:t>
      </w:r>
      <w:r w:rsidRPr="00A617F9">
        <w:rPr>
          <w:rFonts w:cs="Arial"/>
        </w:rPr>
        <w:t xml:space="preserve"> aan de collectie </w:t>
      </w:r>
      <w:r>
        <w:rPr>
          <w:rFonts w:cs="Arial"/>
        </w:rPr>
        <w:t xml:space="preserve">van </w:t>
      </w:r>
      <w:proofErr w:type="spellStart"/>
      <w:r>
        <w:rPr>
          <w:rFonts w:cs="Arial"/>
        </w:rPr>
        <w:t>Dedicon</w:t>
      </w:r>
      <w:proofErr w:type="spellEnd"/>
      <w:r>
        <w:rPr>
          <w:rFonts w:cs="Arial"/>
        </w:rPr>
        <w:t xml:space="preserve"> </w:t>
      </w:r>
      <w:r w:rsidRPr="00A617F9">
        <w:rPr>
          <w:rFonts w:cs="Arial"/>
        </w:rPr>
        <w:t xml:space="preserve">zijn toegevoegd. De lijst bevat informatieve boeken voor volwassenen. </w:t>
      </w:r>
    </w:p>
    <w:p w14:paraId="4203F3D5" w14:textId="77777777" w:rsidR="00A17845"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2CADF84A" w14:textId="77777777" w:rsidR="00A17845" w:rsidRPr="00A617F9"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91AF46B" w14:textId="77777777" w:rsidR="00A17845" w:rsidRPr="00A617F9"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0A1F75EE" w14:textId="77777777" w:rsidR="00A17845" w:rsidRPr="00A617F9"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73FBE2C1" w14:textId="77777777" w:rsidR="00A17845" w:rsidRPr="00A617F9"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 xml:space="preserve">en korte </w:t>
      </w:r>
      <w:proofErr w:type="spellStart"/>
      <w:r w:rsidRPr="00A617F9">
        <w:rPr>
          <w:rFonts w:cs="Arial"/>
        </w:rPr>
        <w:t>inhoudomschrijving</w:t>
      </w:r>
      <w:proofErr w:type="spellEnd"/>
      <w:r>
        <w:rPr>
          <w:rFonts w:cs="Arial"/>
        </w:rPr>
        <w:t xml:space="preserve"> (indien beschikbaar)</w:t>
      </w:r>
    </w:p>
    <w:p w14:paraId="21370844" w14:textId="77777777" w:rsidR="00A17845"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5744DFCF" w14:textId="77777777" w:rsidR="00A17845" w:rsidRPr="00A617F9"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084AF081" w14:textId="77777777" w:rsidR="00A17845" w:rsidRPr="00F67965"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3DF93258" w14:textId="77777777" w:rsidR="00A17845" w:rsidRPr="005053E3"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1C0D3DA0" w14:textId="77777777" w:rsidR="00A17845" w:rsidRDefault="00A17845" w:rsidP="00A1784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4301ECEE" w14:textId="77777777" w:rsidR="00A17845" w:rsidRPr="00A17845" w:rsidRDefault="00A17845" w:rsidP="00A1784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w:t>
      </w:r>
      <w:r w:rsidRPr="00A17845">
        <w:rPr>
          <w:rFonts w:cs="Arial"/>
        </w:rPr>
        <w:t>1 of meer dc = Daisy-schijfjes (omvang van het boek)</w:t>
      </w:r>
    </w:p>
    <w:p w14:paraId="3BEB3D14" w14:textId="77777777" w:rsidR="00A17845" w:rsidRPr="00A17845" w:rsidRDefault="00A17845" w:rsidP="00A1784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17845">
        <w:rPr>
          <w:rFonts w:cs="Arial"/>
        </w:rPr>
        <w:t>Duur van het boek (voorbeeld 10:17 = 10 uur en 17 minuten)</w:t>
      </w:r>
    </w:p>
    <w:p w14:paraId="4A930135" w14:textId="77777777" w:rsidR="00A17845" w:rsidRPr="00A17845" w:rsidRDefault="00A17845" w:rsidP="00A1784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17845">
        <w:rPr>
          <w:rFonts w:cs="Arial"/>
        </w:rPr>
        <w:t>Vertolking NL: voorgelezen met een Nederlandse stem</w:t>
      </w:r>
    </w:p>
    <w:p w14:paraId="04A21909" w14:textId="77777777" w:rsidR="00A17845"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9A72C62" w14:textId="77777777" w:rsidR="00A17845"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7D5E9BB1" w14:textId="77777777" w:rsidR="00A17845" w:rsidRPr="00A617F9"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187CB50" w14:textId="77777777" w:rsidR="00A17845" w:rsidRPr="00A617F9" w:rsidRDefault="00A17845" w:rsidP="00A1784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418F9933" w14:textId="77777777" w:rsidR="00A17845" w:rsidRDefault="00A17845" w:rsidP="00A17845"/>
    <w:p w14:paraId="3CF50AE6" w14:textId="77777777" w:rsidR="00A17845" w:rsidRDefault="00A17845" w:rsidP="00A17845">
      <w:r>
        <w:t>Een boeksuggestie indienen doet u zo:</w:t>
      </w:r>
    </w:p>
    <w:p w14:paraId="1FAFFD70" w14:textId="77777777" w:rsidR="00A17845" w:rsidRDefault="00A17845" w:rsidP="00A17845"/>
    <w:p w14:paraId="3D9A6A09" w14:textId="77777777" w:rsidR="00A17845" w:rsidRDefault="00A17845" w:rsidP="00A17845">
      <w:pPr>
        <w:pStyle w:val="Lijstalinea"/>
        <w:numPr>
          <w:ilvl w:val="0"/>
          <w:numId w:val="4"/>
        </w:numPr>
      </w:pPr>
      <w:r>
        <w:t>Zoek in dit bestand.</w:t>
      </w:r>
    </w:p>
    <w:p w14:paraId="67E2A585" w14:textId="77777777" w:rsidR="00A17845" w:rsidRDefault="00A17845" w:rsidP="00A17845">
      <w:pPr>
        <w:pStyle w:val="Lijstalinea"/>
        <w:numPr>
          <w:ilvl w:val="0"/>
          <w:numId w:val="4"/>
        </w:numPr>
      </w:pPr>
      <w:r>
        <w:t>Noteer de titel, auteur en het boeknummer van het desbetreffende boek.</w:t>
      </w:r>
    </w:p>
    <w:p w14:paraId="7CF4DFBD" w14:textId="77777777" w:rsidR="00A17845" w:rsidRDefault="00A17845" w:rsidP="00A17845">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59386299" w14:textId="77777777" w:rsidR="00A17845" w:rsidRDefault="00A17845" w:rsidP="00A17845">
      <w:pPr>
        <w:pStyle w:val="Lijstalinea"/>
        <w:numPr>
          <w:ilvl w:val="0"/>
          <w:numId w:val="4"/>
        </w:numPr>
      </w:pPr>
      <w:r>
        <w:t>In de onderwerpsregel noteert u (minimaal) ‘Suggestie studie- en vak’.</w:t>
      </w:r>
    </w:p>
    <w:p w14:paraId="632B7B0B" w14:textId="77777777" w:rsidR="00A17845" w:rsidRDefault="00A17845" w:rsidP="00A17845"/>
    <w:p w14:paraId="161C51AE" w14:textId="77777777" w:rsidR="00A17845" w:rsidRDefault="00A17845" w:rsidP="00A17845">
      <w:r>
        <w:t>De boeksuggestie voor het studie- en vakboek wordt door Passend Lezen in behandeling genomen. U ontvangt een terugkoppeling of het boek wel of niet in de collectie past en wordt opgenomen.</w:t>
      </w:r>
    </w:p>
    <w:p w14:paraId="0338B260" w14:textId="77777777" w:rsidR="00A17845" w:rsidRDefault="00A17845">
      <w:pPr>
        <w:rPr>
          <w:b/>
        </w:rPr>
      </w:pPr>
      <w:r>
        <w:rPr>
          <w:b/>
        </w:rPr>
        <w:br w:type="page"/>
      </w:r>
    </w:p>
    <w:p w14:paraId="7D40A0DD" w14:textId="2FCDBF82" w:rsidR="001A2202" w:rsidRDefault="00A17845">
      <w:r>
        <w:rPr>
          <w:b/>
        </w:rPr>
        <w:lastRenderedPageBreak/>
        <w:t>Inhoud:</w:t>
      </w:r>
      <w:r>
        <w:br/>
      </w:r>
    </w:p>
    <w:p w14:paraId="68D77438" w14:textId="62143BE4" w:rsidR="00A17845" w:rsidRDefault="00A17845">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72493566" w:history="1">
        <w:r w:rsidRPr="00CF3815">
          <w:rPr>
            <w:rStyle w:val="Hyperlink"/>
            <w:rFonts w:cs="Arial"/>
            <w:b/>
            <w:bCs/>
            <w:noProof/>
          </w:rPr>
          <w:t>Over deze lijst</w:t>
        </w:r>
        <w:r>
          <w:rPr>
            <w:noProof/>
            <w:webHidden/>
          </w:rPr>
          <w:tab/>
        </w:r>
        <w:r>
          <w:rPr>
            <w:noProof/>
            <w:webHidden/>
          </w:rPr>
          <w:fldChar w:fldCharType="begin"/>
        </w:r>
        <w:r>
          <w:rPr>
            <w:noProof/>
            <w:webHidden/>
          </w:rPr>
          <w:instrText xml:space="preserve"> PAGEREF _Toc72493566 \h </w:instrText>
        </w:r>
        <w:r>
          <w:rPr>
            <w:noProof/>
            <w:webHidden/>
          </w:rPr>
        </w:r>
        <w:r>
          <w:rPr>
            <w:noProof/>
            <w:webHidden/>
          </w:rPr>
          <w:fldChar w:fldCharType="separate"/>
        </w:r>
        <w:r>
          <w:rPr>
            <w:noProof/>
            <w:webHidden/>
          </w:rPr>
          <w:t>II</w:t>
        </w:r>
        <w:r>
          <w:rPr>
            <w:noProof/>
            <w:webHidden/>
          </w:rPr>
          <w:fldChar w:fldCharType="end"/>
        </w:r>
      </w:hyperlink>
    </w:p>
    <w:p w14:paraId="2C9280C2" w14:textId="0E1FAB83" w:rsidR="00A17845" w:rsidRDefault="00A17845">
      <w:pPr>
        <w:pStyle w:val="Inhopg1"/>
        <w:tabs>
          <w:tab w:val="right" w:leader="dot" w:pos="9063"/>
        </w:tabs>
        <w:rPr>
          <w:rFonts w:asciiTheme="minorHAnsi" w:eastAsiaTheme="minorEastAsia" w:hAnsiTheme="minorHAnsi" w:cstheme="minorBidi"/>
          <w:noProof/>
          <w:color w:val="auto"/>
          <w:sz w:val="22"/>
          <w:szCs w:val="22"/>
        </w:rPr>
      </w:pPr>
      <w:hyperlink w:anchor="_Toc72493567" w:history="1">
        <w:r w:rsidRPr="00CF3815">
          <w:rPr>
            <w:rStyle w:val="Hyperlink"/>
            <w:noProof/>
          </w:rPr>
          <w:t>Informatieve boeken voor volwassenen</w:t>
        </w:r>
        <w:r>
          <w:rPr>
            <w:noProof/>
            <w:webHidden/>
          </w:rPr>
          <w:tab/>
        </w:r>
        <w:r>
          <w:rPr>
            <w:noProof/>
            <w:webHidden/>
          </w:rPr>
          <w:fldChar w:fldCharType="begin"/>
        </w:r>
        <w:r>
          <w:rPr>
            <w:noProof/>
            <w:webHidden/>
          </w:rPr>
          <w:instrText xml:space="preserve"> PAGEREF _Toc72493567 \h </w:instrText>
        </w:r>
        <w:r>
          <w:rPr>
            <w:noProof/>
            <w:webHidden/>
          </w:rPr>
        </w:r>
        <w:r>
          <w:rPr>
            <w:noProof/>
            <w:webHidden/>
          </w:rPr>
          <w:fldChar w:fldCharType="separate"/>
        </w:r>
        <w:r>
          <w:rPr>
            <w:noProof/>
            <w:webHidden/>
          </w:rPr>
          <w:t>1</w:t>
        </w:r>
        <w:r>
          <w:rPr>
            <w:noProof/>
            <w:webHidden/>
          </w:rPr>
          <w:fldChar w:fldCharType="end"/>
        </w:r>
      </w:hyperlink>
    </w:p>
    <w:p w14:paraId="3FFE80EC" w14:textId="0B62505F" w:rsidR="001A2202" w:rsidRDefault="00A17845">
      <w:r>
        <w:fldChar w:fldCharType="end"/>
      </w:r>
    </w:p>
    <w:p w14:paraId="21A4A3B8" w14:textId="77777777" w:rsidR="001A2202" w:rsidRDefault="001A2202">
      <w:pPr>
        <w:sectPr w:rsidR="001A2202">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44299658" w14:textId="16C736C4" w:rsidR="001A2202" w:rsidRDefault="00A17845">
      <w:pPr>
        <w:pStyle w:val="Kop1"/>
      </w:pPr>
      <w:bookmarkStart w:id="5" w:name="_Toc72493567"/>
      <w:r>
        <w:lastRenderedPageBreak/>
        <w:t>Informatieve boeken voor volwassenen</w:t>
      </w:r>
      <w:bookmarkEnd w:id="5"/>
    </w:p>
    <w:p w14:paraId="0A799945" w14:textId="77777777" w:rsidR="001A2202" w:rsidRDefault="00A17845">
      <w:pPr>
        <w:pStyle w:val="Kop4"/>
      </w:pPr>
      <w:r>
        <w:t>Aken, Teun van / Toekomstbestendig ondernemen : de OK ! methode als basis</w:t>
      </w:r>
    </w:p>
    <w:p w14:paraId="75F9A3BC" w14:textId="3F62FB83" w:rsidR="001A2202" w:rsidRDefault="00A17845">
      <w:pPr>
        <w:rPr>
          <w:sz w:val="20"/>
          <w:szCs w:val="20"/>
        </w:rPr>
      </w:pPr>
      <w:r>
        <w:br/>
        <w:t>2019</w:t>
      </w:r>
      <w:r>
        <w:br/>
      </w:r>
      <w:proofErr w:type="spellStart"/>
      <w:r>
        <w:t>hbo,wo</w:t>
      </w:r>
      <w:proofErr w:type="spellEnd"/>
      <w:r>
        <w:br/>
      </w:r>
      <w:r>
        <w:rPr>
          <w:b/>
        </w:rPr>
        <w:t>s473099 niet - V - 1dc 10:17 NL</w:t>
      </w:r>
      <w:r>
        <w:br/>
        <w:t>____________________________</w:t>
      </w:r>
    </w:p>
    <w:p w14:paraId="050B61EE" w14:textId="77777777" w:rsidR="001A2202" w:rsidRDefault="00A17845">
      <w:pPr>
        <w:pStyle w:val="Kop4"/>
      </w:pPr>
      <w:r>
        <w:t>Al, Toine / HR Analytics</w:t>
      </w:r>
    </w:p>
    <w:p w14:paraId="20B89A0A" w14:textId="64E19341" w:rsidR="001A2202" w:rsidRDefault="00A17845">
      <w:pPr>
        <w:rPr>
          <w:sz w:val="20"/>
          <w:szCs w:val="20"/>
        </w:rPr>
      </w:pPr>
      <w:r>
        <w:br/>
        <w:t xml:space="preserve">waarde creëren met </w:t>
      </w:r>
      <w:proofErr w:type="spellStart"/>
      <w:r>
        <w:t>datagedreven</w:t>
      </w:r>
      <w:proofErr w:type="spellEnd"/>
      <w:r>
        <w:t xml:space="preserve"> HR-beleid</w:t>
      </w:r>
      <w:r>
        <w:br/>
        <w:t>2018</w:t>
      </w:r>
      <w:r>
        <w:br/>
      </w:r>
      <w:proofErr w:type="spellStart"/>
      <w:r>
        <w:t>hbo,wo</w:t>
      </w:r>
      <w:proofErr w:type="spellEnd"/>
      <w:r>
        <w:br/>
      </w:r>
      <w:r>
        <w:rPr>
          <w:b/>
        </w:rPr>
        <w:t>s473619 niet - V - 1dc 15:03 NL</w:t>
      </w:r>
      <w:r>
        <w:br/>
        <w:t>____________________________</w:t>
      </w:r>
    </w:p>
    <w:p w14:paraId="64FA3C69" w14:textId="77777777" w:rsidR="001A2202" w:rsidRDefault="00A17845">
      <w:pPr>
        <w:pStyle w:val="Kop4"/>
      </w:pPr>
      <w:r>
        <w:t xml:space="preserve">Albers, C.L.G.F.H. / Bestuursrecht begrepen 4e </w:t>
      </w:r>
      <w:proofErr w:type="spellStart"/>
      <w:r>
        <w:t>dr</w:t>
      </w:r>
      <w:proofErr w:type="spellEnd"/>
    </w:p>
    <w:p w14:paraId="6EEC6C9F" w14:textId="385ABA12" w:rsidR="001A2202" w:rsidRDefault="00A17845">
      <w:pPr>
        <w:rPr>
          <w:sz w:val="20"/>
          <w:szCs w:val="20"/>
        </w:rPr>
      </w:pPr>
      <w:r>
        <w:br/>
        <w:t>Studieboek op hbo/wo-niveau</w:t>
      </w:r>
      <w:r>
        <w:br/>
        <w:t>2020</w:t>
      </w:r>
      <w:r>
        <w:br/>
      </w:r>
      <w:proofErr w:type="spellStart"/>
      <w:r>
        <w:t>hbo,wo</w:t>
      </w:r>
      <w:proofErr w:type="spellEnd"/>
      <w:r>
        <w:br/>
      </w:r>
      <w:r>
        <w:rPr>
          <w:b/>
        </w:rPr>
        <w:t>s473053 niet - V - 2dc 30:12 NL</w:t>
      </w:r>
      <w:r>
        <w:br/>
        <w:t>____________________________</w:t>
      </w:r>
    </w:p>
    <w:p w14:paraId="7F0FFFDA" w14:textId="77777777" w:rsidR="001A2202" w:rsidRDefault="00A17845">
      <w:pPr>
        <w:pStyle w:val="Kop4"/>
      </w:pPr>
      <w:r>
        <w:t>Beck-</w:t>
      </w:r>
      <w:proofErr w:type="spellStart"/>
      <w:r>
        <w:t>Soeliman</w:t>
      </w:r>
      <w:proofErr w:type="spellEnd"/>
      <w:r>
        <w:t xml:space="preserve">, M.S. / Praktisch internationaalrecht 2e </w:t>
      </w:r>
      <w:proofErr w:type="spellStart"/>
      <w:r>
        <w:t>dr</w:t>
      </w:r>
      <w:proofErr w:type="spellEnd"/>
    </w:p>
    <w:p w14:paraId="23D74436" w14:textId="40423376" w:rsidR="001A2202" w:rsidRDefault="00A17845">
      <w:pPr>
        <w:rPr>
          <w:sz w:val="20"/>
          <w:szCs w:val="20"/>
        </w:rPr>
      </w:pPr>
      <w:r>
        <w:br/>
        <w:t>2019</w:t>
      </w:r>
      <w:r>
        <w:br/>
      </w:r>
      <w:proofErr w:type="spellStart"/>
      <w:r>
        <w:t>hbo,wo</w:t>
      </w:r>
      <w:proofErr w:type="spellEnd"/>
      <w:r>
        <w:br/>
      </w:r>
      <w:r>
        <w:rPr>
          <w:b/>
        </w:rPr>
        <w:t>s473051 niet - V - 1dc 11:34 NL</w:t>
      </w:r>
      <w:r>
        <w:br/>
        <w:t>____________________________</w:t>
      </w:r>
    </w:p>
    <w:p w14:paraId="14608265" w14:textId="77777777" w:rsidR="001A2202" w:rsidRDefault="00A17845">
      <w:pPr>
        <w:pStyle w:val="Kop4"/>
      </w:pPr>
      <w:proofErr w:type="spellStart"/>
      <w:r>
        <w:t>Beurskens</w:t>
      </w:r>
      <w:proofErr w:type="spellEnd"/>
      <w:r>
        <w:t>, Sandra / Meten in de praktijk</w:t>
      </w:r>
    </w:p>
    <w:p w14:paraId="557707B3" w14:textId="5D023095" w:rsidR="001A2202" w:rsidRDefault="00A17845">
      <w:pPr>
        <w:rPr>
          <w:sz w:val="20"/>
          <w:szCs w:val="20"/>
        </w:rPr>
      </w:pPr>
      <w:r>
        <w:br/>
        <w:t>stappenplan voor het gebruik van meetinstrumenten in de gezondheidszorg</w:t>
      </w:r>
      <w:r>
        <w:br/>
        <w:t>2020</w:t>
      </w:r>
      <w:r>
        <w:br/>
        <w:t>hbo</w:t>
      </w:r>
      <w:r>
        <w:br/>
      </w:r>
      <w:r>
        <w:rPr>
          <w:b/>
        </w:rPr>
        <w:t>s473403 niet - V - 1dc 11:56 NL</w:t>
      </w:r>
      <w:r>
        <w:br/>
        <w:t>____________________________</w:t>
      </w:r>
    </w:p>
    <w:p w14:paraId="526F41E8" w14:textId="77777777" w:rsidR="001A2202" w:rsidRDefault="00A17845">
      <w:pPr>
        <w:pStyle w:val="Kop4"/>
      </w:pPr>
      <w:r>
        <w:t>Blanken, C. / Psychiatrie voor de sociaal werker</w:t>
      </w:r>
    </w:p>
    <w:p w14:paraId="11403FFE" w14:textId="244D7F14" w:rsidR="001A2202" w:rsidRDefault="00A17845">
      <w:pPr>
        <w:rPr>
          <w:sz w:val="20"/>
          <w:szCs w:val="20"/>
        </w:rPr>
      </w:pPr>
      <w:r>
        <w:br/>
        <w:t>2016</w:t>
      </w:r>
      <w:r>
        <w:br/>
      </w:r>
      <w:proofErr w:type="spellStart"/>
      <w:r>
        <w:t>hbo,wo</w:t>
      </w:r>
      <w:proofErr w:type="spellEnd"/>
      <w:r>
        <w:br/>
      </w:r>
      <w:r>
        <w:rPr>
          <w:b/>
        </w:rPr>
        <w:t>s473148 niet - V - 2dc 33:20 NL</w:t>
      </w:r>
      <w:r>
        <w:br/>
        <w:t>____________________________</w:t>
      </w:r>
    </w:p>
    <w:p w14:paraId="68E3BD86" w14:textId="77777777" w:rsidR="001A2202" w:rsidRDefault="00A17845">
      <w:pPr>
        <w:pStyle w:val="Kop4"/>
      </w:pPr>
      <w:proofErr w:type="spellStart"/>
      <w:r>
        <w:t>Blois</w:t>
      </w:r>
      <w:proofErr w:type="spellEnd"/>
      <w:r>
        <w:t>, M. de / Grondslagen van het recht : 1 Hoofdlijnen</w:t>
      </w:r>
    </w:p>
    <w:p w14:paraId="03EABE1C" w14:textId="3E65DA5E" w:rsidR="001A2202" w:rsidRDefault="00A17845">
      <w:pPr>
        <w:rPr>
          <w:sz w:val="20"/>
          <w:szCs w:val="20"/>
        </w:rPr>
      </w:pPr>
      <w:r>
        <w:br/>
        <w:t>2018</w:t>
      </w:r>
      <w:r>
        <w:br/>
      </w:r>
      <w:proofErr w:type="spellStart"/>
      <w:r>
        <w:t>hbo,wo</w:t>
      </w:r>
      <w:proofErr w:type="spellEnd"/>
      <w:r>
        <w:br/>
      </w:r>
      <w:r>
        <w:rPr>
          <w:b/>
        </w:rPr>
        <w:t>s472945 niet - V - 1dc 21:04 NL</w:t>
      </w:r>
      <w:r>
        <w:br/>
        <w:t>____________________________</w:t>
      </w:r>
    </w:p>
    <w:p w14:paraId="5F8BF862" w14:textId="77777777" w:rsidR="001A2202" w:rsidRDefault="00A17845">
      <w:pPr>
        <w:pStyle w:val="Kop4"/>
      </w:pPr>
      <w:r>
        <w:t>Diepenmaat, F. / Gemeenterecht in de praktijk</w:t>
      </w:r>
    </w:p>
    <w:p w14:paraId="17C4BAFE" w14:textId="4709D37B" w:rsidR="001A2202" w:rsidRDefault="00A17845">
      <w:pPr>
        <w:rPr>
          <w:sz w:val="20"/>
          <w:szCs w:val="20"/>
        </w:rPr>
      </w:pPr>
      <w:r>
        <w:br/>
        <w:t>Gemeenterecht in de praktijk' bevat een algemene beschouwing van de aard en positie van de gemeentelijke overheid en biedt op een toegankelijke wijze inzicht in het gemeenterecht in de praktijk</w:t>
      </w:r>
      <w:r>
        <w:br/>
        <w:t>2016</w:t>
      </w:r>
      <w:r>
        <w:br/>
      </w:r>
      <w:proofErr w:type="spellStart"/>
      <w:r>
        <w:t>hbo,wo</w:t>
      </w:r>
      <w:proofErr w:type="spellEnd"/>
      <w:r>
        <w:br/>
      </w:r>
      <w:r>
        <w:rPr>
          <w:b/>
        </w:rPr>
        <w:t>s473393 niet - V - 1dc 15:29 NL</w:t>
      </w:r>
      <w:r>
        <w:br/>
        <w:t>____________________________</w:t>
      </w:r>
    </w:p>
    <w:p w14:paraId="7146719F" w14:textId="77777777" w:rsidR="001A2202" w:rsidRDefault="00A17845">
      <w:pPr>
        <w:pStyle w:val="Kop4"/>
      </w:pPr>
      <w:r>
        <w:t>Eijsbouts, Willem Thomas / Europees Recht : algemeen deel</w:t>
      </w:r>
    </w:p>
    <w:p w14:paraId="3681C850" w14:textId="1094635F" w:rsidR="001A2202" w:rsidRDefault="00A17845">
      <w:pPr>
        <w:rPr>
          <w:sz w:val="20"/>
          <w:szCs w:val="20"/>
        </w:rPr>
      </w:pPr>
      <w:r>
        <w:br/>
        <w:t>2020</w:t>
      </w:r>
      <w:r>
        <w:br/>
      </w:r>
      <w:proofErr w:type="spellStart"/>
      <w:r>
        <w:t>hbo,wo</w:t>
      </w:r>
      <w:proofErr w:type="spellEnd"/>
      <w:r>
        <w:br/>
      </w:r>
      <w:r>
        <w:rPr>
          <w:b/>
        </w:rPr>
        <w:t>s472943 niet - V - 2dc 27:00 NL</w:t>
      </w:r>
      <w:r>
        <w:br/>
        <w:t>____________________________</w:t>
      </w:r>
    </w:p>
    <w:p w14:paraId="2BEE801A" w14:textId="77777777" w:rsidR="001A2202" w:rsidRDefault="00A17845">
      <w:pPr>
        <w:pStyle w:val="Kop4"/>
      </w:pPr>
      <w:proofErr w:type="spellStart"/>
      <w:r>
        <w:t>Garenfeld</w:t>
      </w:r>
      <w:proofErr w:type="spellEnd"/>
      <w:r>
        <w:t>, Willy / Alles over psychische stoornissen</w:t>
      </w:r>
    </w:p>
    <w:p w14:paraId="77B53384" w14:textId="607BDBB0" w:rsidR="001A2202" w:rsidRDefault="00A17845">
      <w:pPr>
        <w:rPr>
          <w:sz w:val="20"/>
          <w:szCs w:val="20"/>
        </w:rPr>
      </w:pPr>
      <w:r>
        <w:br/>
        <w:t xml:space="preserve">Gids voor </w:t>
      </w:r>
      <w:proofErr w:type="spellStart"/>
      <w:r>
        <w:t>pati?nten</w:t>
      </w:r>
      <w:proofErr w:type="spellEnd"/>
      <w:r>
        <w:t xml:space="preserve"> en naastbetrokkenen, gebaseerd op de categorisering van de Amerikaanse DSM-5</w:t>
      </w:r>
      <w:r>
        <w:br/>
      </w:r>
      <w:r>
        <w:lastRenderedPageBreak/>
        <w:t>2016</w:t>
      </w:r>
      <w:r>
        <w:br/>
        <w:t>hbo</w:t>
      </w:r>
      <w:r>
        <w:br/>
      </w:r>
      <w:r>
        <w:rPr>
          <w:b/>
        </w:rPr>
        <w:t>s473612 niet - V - 1dc 19:14 NL</w:t>
      </w:r>
      <w:r>
        <w:br/>
        <w:t>____________________________</w:t>
      </w:r>
    </w:p>
    <w:p w14:paraId="7D86597E" w14:textId="77777777" w:rsidR="001A2202" w:rsidRDefault="00A17845">
      <w:pPr>
        <w:pStyle w:val="Kop4"/>
      </w:pPr>
      <w:proofErr w:type="spellStart"/>
      <w:r>
        <w:t>Geugjes</w:t>
      </w:r>
      <w:proofErr w:type="spellEnd"/>
      <w:r>
        <w:t xml:space="preserve">, H.C. / Arbeidsrecht begrepen 9e </w:t>
      </w:r>
      <w:proofErr w:type="spellStart"/>
      <w:r>
        <w:t>dr</w:t>
      </w:r>
      <w:proofErr w:type="spellEnd"/>
    </w:p>
    <w:p w14:paraId="2624316F" w14:textId="61F68A27" w:rsidR="001A2202" w:rsidRDefault="00A17845">
      <w:pPr>
        <w:rPr>
          <w:sz w:val="20"/>
          <w:szCs w:val="20"/>
        </w:rPr>
      </w:pPr>
      <w:r>
        <w:br/>
        <w:t>2020</w:t>
      </w:r>
      <w:r>
        <w:br/>
        <w:t>hbo</w:t>
      </w:r>
      <w:r>
        <w:br/>
      </w:r>
      <w:r>
        <w:rPr>
          <w:b/>
        </w:rPr>
        <w:t>s473572 niet - V - 1dc 22:00 NL</w:t>
      </w:r>
      <w:r>
        <w:br/>
        <w:t>____________________________</w:t>
      </w:r>
    </w:p>
    <w:p w14:paraId="55893023" w14:textId="77777777" w:rsidR="001A2202" w:rsidRDefault="00A17845">
      <w:pPr>
        <w:pStyle w:val="Kop4"/>
      </w:pPr>
      <w:r>
        <w:t>Graaf, Marie-Leontine de / Commissaris worden</w:t>
      </w:r>
    </w:p>
    <w:p w14:paraId="0B088D21" w14:textId="1E810254" w:rsidR="001A2202" w:rsidRDefault="00A17845">
      <w:pPr>
        <w:rPr>
          <w:sz w:val="20"/>
          <w:szCs w:val="20"/>
        </w:rPr>
      </w:pPr>
      <w:r>
        <w:br/>
        <w:t>op weg naar je eerste commissariaat</w:t>
      </w:r>
      <w:r>
        <w:br/>
        <w:t>2020</w:t>
      </w:r>
      <w:r>
        <w:br/>
      </w:r>
      <w:r>
        <w:rPr>
          <w:b/>
        </w:rPr>
        <w:t>s473413 niet - V - 1dc 3:09 NL</w:t>
      </w:r>
      <w:r>
        <w:br/>
        <w:t>____________________________</w:t>
      </w:r>
    </w:p>
    <w:p w14:paraId="621AD95E" w14:textId="77777777" w:rsidR="001A2202" w:rsidRDefault="00A17845">
      <w:pPr>
        <w:pStyle w:val="Kop4"/>
      </w:pPr>
      <w:proofErr w:type="spellStart"/>
      <w:r>
        <w:t>Hedeman</w:t>
      </w:r>
      <w:proofErr w:type="spellEnd"/>
      <w:r>
        <w:t>, Bert / Projectmanagement op basis van ICB versie 4</w:t>
      </w:r>
    </w:p>
    <w:p w14:paraId="3B11D5B2" w14:textId="65FCA1EC" w:rsidR="001A2202" w:rsidRDefault="00A17845">
      <w:pPr>
        <w:rPr>
          <w:sz w:val="20"/>
          <w:szCs w:val="20"/>
        </w:rPr>
      </w:pPr>
      <w:r>
        <w:br/>
        <w:t xml:space="preserve">De inhoud is gebaseerd op de </w:t>
      </w:r>
      <w:proofErr w:type="spellStart"/>
      <w:r>
        <w:t>Individual</w:t>
      </w:r>
      <w:proofErr w:type="spellEnd"/>
      <w:r>
        <w:t xml:space="preserve"> </w:t>
      </w:r>
      <w:proofErr w:type="spellStart"/>
      <w:r>
        <w:t>Competence</w:t>
      </w:r>
      <w:proofErr w:type="spellEnd"/>
      <w:r>
        <w:t xml:space="preserve"> Baseline </w:t>
      </w:r>
      <w:proofErr w:type="spellStart"/>
      <w:r>
        <w:t>version</w:t>
      </w:r>
      <w:proofErr w:type="spellEnd"/>
      <w:r>
        <w:t xml:space="preserve"> 4 (ICB4) van de International Project Management Association (IPMA) en beschrijft alle vakinhoudelijke, gedragsmatige en contextuele competenties voor de projectprofessional zoals deze zijn gespecificeerd in de examengids van IPMA Nederland</w:t>
      </w:r>
      <w:r>
        <w:br/>
        <w:t>2018</w:t>
      </w:r>
      <w:r>
        <w:br/>
      </w:r>
      <w:proofErr w:type="spellStart"/>
      <w:r>
        <w:t>hbo,wo</w:t>
      </w:r>
      <w:proofErr w:type="spellEnd"/>
      <w:r>
        <w:br/>
      </w:r>
      <w:r>
        <w:rPr>
          <w:b/>
        </w:rPr>
        <w:t>s473098 niet - V - 2dc 42:06 NL</w:t>
      </w:r>
      <w:r>
        <w:br/>
        <w:t>____________________________</w:t>
      </w:r>
    </w:p>
    <w:p w14:paraId="363FF2BE" w14:textId="77777777" w:rsidR="001A2202" w:rsidRDefault="00A17845">
      <w:pPr>
        <w:pStyle w:val="Kop4"/>
      </w:pPr>
      <w:r>
        <w:t>Heijne, Bas / Leugen &amp; waarheid</w:t>
      </w:r>
    </w:p>
    <w:p w14:paraId="4E503E23" w14:textId="5E0483A7" w:rsidR="001A2202" w:rsidRDefault="00A17845">
      <w:pPr>
        <w:rPr>
          <w:sz w:val="20"/>
          <w:szCs w:val="20"/>
        </w:rPr>
      </w:pPr>
      <w:r>
        <w:br/>
        <w:t xml:space="preserve">Waarom groeit het wantrouwen jegens de wetenschap? Waarom trekken mensen zich steeds minder aan van feiten? Waarom is identiteit zo’n heet hangijzer geworden, in de </w:t>
      </w:r>
      <w:r>
        <w:t>politiek en in ons eigen leven? Waarom kost het zo veel moeite de zwarte bladzijden van onze geschiedenis onder ogen te zien? Waarom verdwijnt religie niet? Waarom is racisme zo hardnekkig? Hoe komt het dat de mens zowel goedmoedig is als uitermate gewelddadig? Voor NRC Handelsblad ging vermaard essayist Bas Heijne op zoek naar het verhaal achter het dagelijkse rumoer en de krantenkoppen</w:t>
      </w:r>
      <w:r>
        <w:br/>
        <w:t>2021</w:t>
      </w:r>
      <w:r>
        <w:br/>
        <w:t>hbo</w:t>
      </w:r>
      <w:r>
        <w:br/>
      </w:r>
      <w:r>
        <w:rPr>
          <w:b/>
        </w:rPr>
        <w:t>s473610 niet - V - 1dc 4:39 NL</w:t>
      </w:r>
      <w:r>
        <w:br/>
        <w:t>____________________________</w:t>
      </w:r>
    </w:p>
    <w:p w14:paraId="776C99C1" w14:textId="77777777" w:rsidR="001A2202" w:rsidRDefault="00A17845">
      <w:pPr>
        <w:pStyle w:val="Kop4"/>
      </w:pPr>
      <w:r>
        <w:t>Horst, Wim ter / Het herstel van het gewone leven</w:t>
      </w:r>
    </w:p>
    <w:p w14:paraId="1C53878A" w14:textId="7C13B47F" w:rsidR="001A2202" w:rsidRDefault="00A17845">
      <w:pPr>
        <w:rPr>
          <w:sz w:val="20"/>
          <w:szCs w:val="20"/>
        </w:rPr>
      </w:pPr>
      <w:r>
        <w:br/>
        <w:t>Analyse van een aantal problematische opvoedingssituaties van alledag, waarbij veel aandacht wordt geschonken aan de positie van de opvoeder daarin.</w:t>
      </w:r>
      <w:r>
        <w:br/>
        <w:t>2006</w:t>
      </w:r>
      <w:r>
        <w:br/>
      </w:r>
      <w:proofErr w:type="spellStart"/>
      <w:r>
        <w:t>hbo,wo</w:t>
      </w:r>
      <w:proofErr w:type="spellEnd"/>
      <w:r>
        <w:br/>
      </w:r>
      <w:r>
        <w:rPr>
          <w:b/>
        </w:rPr>
        <w:t>s473147 niet - V - 1dc 3:47 NL</w:t>
      </w:r>
      <w:r>
        <w:br/>
        <w:t>____________________________</w:t>
      </w:r>
    </w:p>
    <w:p w14:paraId="4B836783" w14:textId="77777777" w:rsidR="001A2202" w:rsidRDefault="00A17845">
      <w:pPr>
        <w:pStyle w:val="Kop4"/>
      </w:pPr>
      <w:r>
        <w:t>Houten, Theo van / Financial control van projecten</w:t>
      </w:r>
    </w:p>
    <w:p w14:paraId="0B26F724" w14:textId="79911FA0" w:rsidR="001A2202" w:rsidRDefault="00A17845">
      <w:pPr>
        <w:rPr>
          <w:sz w:val="20"/>
          <w:szCs w:val="20"/>
        </w:rPr>
      </w:pPr>
      <w:r>
        <w:br/>
        <w:t xml:space="preserve">waarde </w:t>
      </w:r>
      <w:proofErr w:type="spellStart"/>
      <w:r>
        <w:t>cre?ren</w:t>
      </w:r>
      <w:proofErr w:type="spellEnd"/>
      <w:r>
        <w:t xml:space="preserve"> met projecten</w:t>
      </w:r>
      <w:r>
        <w:br/>
        <w:t>2013</w:t>
      </w:r>
      <w:r>
        <w:br/>
      </w:r>
      <w:proofErr w:type="spellStart"/>
      <w:r>
        <w:t>hbo,wo</w:t>
      </w:r>
      <w:proofErr w:type="spellEnd"/>
      <w:r>
        <w:br/>
      </w:r>
      <w:r>
        <w:rPr>
          <w:b/>
        </w:rPr>
        <w:t>s473100 niet - V - 1dc 9:43 NL</w:t>
      </w:r>
      <w:r>
        <w:br/>
        <w:t>____________________________</w:t>
      </w:r>
    </w:p>
    <w:p w14:paraId="70E3DECA" w14:textId="77777777" w:rsidR="001A2202" w:rsidRDefault="00A17845">
      <w:pPr>
        <w:pStyle w:val="Kop4"/>
      </w:pPr>
      <w:r>
        <w:t>Jan Rademaker / Syllabus Klassieke Hypnotherapie inductie III</w:t>
      </w:r>
    </w:p>
    <w:p w14:paraId="70E6ECDB" w14:textId="2CBAAE5D" w:rsidR="001A2202" w:rsidRDefault="00A17845">
      <w:pPr>
        <w:rPr>
          <w:sz w:val="20"/>
          <w:szCs w:val="20"/>
        </w:rPr>
      </w:pPr>
      <w:r>
        <w:br/>
        <w:t>2021</w:t>
      </w:r>
      <w:r>
        <w:br/>
      </w:r>
      <w:proofErr w:type="spellStart"/>
      <w:r>
        <w:t>hbo,wo</w:t>
      </w:r>
      <w:proofErr w:type="spellEnd"/>
      <w:r>
        <w:br/>
      </w:r>
      <w:r>
        <w:rPr>
          <w:b/>
        </w:rPr>
        <w:lastRenderedPageBreak/>
        <w:t>s473535 niet - V - 1dc 1:10 NL</w:t>
      </w:r>
      <w:r>
        <w:br/>
        <w:t>____________________________</w:t>
      </w:r>
    </w:p>
    <w:p w14:paraId="661988F7" w14:textId="77777777" w:rsidR="001A2202" w:rsidRDefault="00A17845">
      <w:pPr>
        <w:pStyle w:val="Kop4"/>
      </w:pPr>
      <w:proofErr w:type="spellStart"/>
      <w:r>
        <w:t>Jörg</w:t>
      </w:r>
      <w:proofErr w:type="spellEnd"/>
      <w:r>
        <w:t xml:space="preserve">, N.D. / Strafrecht met mate 14e </w:t>
      </w:r>
      <w:proofErr w:type="spellStart"/>
      <w:r>
        <w:t>dr</w:t>
      </w:r>
      <w:proofErr w:type="spellEnd"/>
    </w:p>
    <w:p w14:paraId="7CA84BDC" w14:textId="300F16B0" w:rsidR="001A2202" w:rsidRDefault="00A17845">
      <w:pPr>
        <w:rPr>
          <w:sz w:val="20"/>
          <w:szCs w:val="20"/>
        </w:rPr>
      </w:pPr>
      <w:r>
        <w:br/>
        <w:t>2019</w:t>
      </w:r>
      <w:r>
        <w:br/>
      </w:r>
      <w:proofErr w:type="spellStart"/>
      <w:r>
        <w:t>hbo,wo</w:t>
      </w:r>
      <w:proofErr w:type="spellEnd"/>
      <w:r>
        <w:br/>
      </w:r>
      <w:r>
        <w:rPr>
          <w:b/>
        </w:rPr>
        <w:t>s472942 niet - V - 2dc 24:56 NL</w:t>
      </w:r>
      <w:r>
        <w:br/>
        <w:t>____________________________</w:t>
      </w:r>
    </w:p>
    <w:p w14:paraId="5F7338D9" w14:textId="77777777" w:rsidR="001A2202" w:rsidRDefault="00A17845">
      <w:pPr>
        <w:pStyle w:val="Kop4"/>
      </w:pPr>
      <w:r>
        <w:t xml:space="preserve">Kronenberg, M. / Grondtrekken van het Nederlandse strafrecht 8e </w:t>
      </w:r>
      <w:proofErr w:type="spellStart"/>
      <w:r>
        <w:t>dr</w:t>
      </w:r>
      <w:proofErr w:type="spellEnd"/>
    </w:p>
    <w:p w14:paraId="6258B578" w14:textId="11531D5C" w:rsidR="001A2202" w:rsidRDefault="00A17845">
      <w:pPr>
        <w:rPr>
          <w:sz w:val="20"/>
          <w:szCs w:val="20"/>
        </w:rPr>
      </w:pPr>
      <w:r>
        <w:br/>
        <w:t>2020</w:t>
      </w:r>
      <w:r>
        <w:br/>
      </w:r>
      <w:proofErr w:type="spellStart"/>
      <w:r>
        <w:t>hbo,wo</w:t>
      </w:r>
      <w:proofErr w:type="spellEnd"/>
      <w:r>
        <w:br/>
      </w:r>
      <w:r>
        <w:rPr>
          <w:b/>
        </w:rPr>
        <w:t>s473052 niet - V - 1dc 20:41 NL</w:t>
      </w:r>
      <w:r>
        <w:br/>
        <w:t>____________________________</w:t>
      </w:r>
    </w:p>
    <w:p w14:paraId="0036B83B" w14:textId="77777777" w:rsidR="001A2202" w:rsidRDefault="00A17845">
      <w:pPr>
        <w:pStyle w:val="Kop4"/>
      </w:pPr>
      <w:proofErr w:type="spellStart"/>
      <w:r>
        <w:t>Kruyzen</w:t>
      </w:r>
      <w:proofErr w:type="spellEnd"/>
      <w:r>
        <w:t>, Hans / Spraakmakend presenteren</w:t>
      </w:r>
    </w:p>
    <w:p w14:paraId="4E4657AB" w14:textId="7D372AD5" w:rsidR="001A2202" w:rsidRDefault="00A17845">
      <w:pPr>
        <w:rPr>
          <w:sz w:val="20"/>
          <w:szCs w:val="20"/>
        </w:rPr>
      </w:pPr>
      <w:r>
        <w:br/>
        <w:t>Handzaam hulpmiddel om goede, gestructureerde presentaties te geven, zowel mondeling als schriftelijk</w:t>
      </w:r>
      <w:r>
        <w:br/>
        <w:t>2007</w:t>
      </w:r>
      <w:r>
        <w:br/>
      </w:r>
      <w:proofErr w:type="spellStart"/>
      <w:r>
        <w:t>hbo,wo</w:t>
      </w:r>
      <w:proofErr w:type="spellEnd"/>
      <w:r>
        <w:br/>
      </w:r>
      <w:r>
        <w:rPr>
          <w:b/>
        </w:rPr>
        <w:t>s473097 niet - V - 1dc 6:25 NL</w:t>
      </w:r>
      <w:r>
        <w:br/>
        <w:t>____________________________</w:t>
      </w:r>
    </w:p>
    <w:p w14:paraId="7B9E29B7" w14:textId="77777777" w:rsidR="001A2202" w:rsidRDefault="00A17845">
      <w:pPr>
        <w:pStyle w:val="Kop4"/>
      </w:pPr>
      <w:r>
        <w:t>Nathans, Hannah / Adviseren als tweede beroep</w:t>
      </w:r>
    </w:p>
    <w:p w14:paraId="7DB33D99" w14:textId="06D6513A" w:rsidR="001A2202" w:rsidRDefault="00A17845">
      <w:pPr>
        <w:rPr>
          <w:sz w:val="20"/>
          <w:szCs w:val="20"/>
        </w:rPr>
      </w:pPr>
      <w:r>
        <w:br/>
        <w:t>resultaat bereiken als adviseur</w:t>
      </w:r>
      <w:r>
        <w:br/>
        <w:t>2015</w:t>
      </w:r>
      <w:r>
        <w:br/>
        <w:t>hbo</w:t>
      </w:r>
      <w:r>
        <w:br/>
      </w:r>
      <w:r>
        <w:rPr>
          <w:b/>
        </w:rPr>
        <w:t>s473405 niet - V - 1dc 20:23 NL</w:t>
      </w:r>
      <w:r>
        <w:br/>
        <w:t>____________________________</w:t>
      </w:r>
    </w:p>
    <w:p w14:paraId="604F1AFB" w14:textId="77777777" w:rsidR="001A2202" w:rsidRDefault="00A17845">
      <w:pPr>
        <w:pStyle w:val="Kop4"/>
      </w:pPr>
      <w:proofErr w:type="spellStart"/>
      <w:r>
        <w:t>Oudheusden</w:t>
      </w:r>
      <w:proofErr w:type="spellEnd"/>
      <w:r>
        <w:t>, Jan van / Verhalen van Brabant</w:t>
      </w:r>
    </w:p>
    <w:p w14:paraId="55CAE786" w14:textId="24256CCE" w:rsidR="001A2202" w:rsidRDefault="00A17845">
      <w:pPr>
        <w:rPr>
          <w:sz w:val="20"/>
          <w:szCs w:val="20"/>
        </w:rPr>
      </w:pPr>
      <w:r>
        <w:br/>
        <w:t>geschiedenis en erfgoed in tien tijdvakken</w:t>
      </w:r>
      <w:r>
        <w:br/>
        <w:t>2015</w:t>
      </w:r>
      <w:r>
        <w:br/>
        <w:t>wo</w:t>
      </w:r>
      <w:r>
        <w:br/>
      </w:r>
      <w:r>
        <w:rPr>
          <w:b/>
        </w:rPr>
        <w:t>s473470 niet - V - 1dc 17:13 NL</w:t>
      </w:r>
      <w:r>
        <w:br/>
        <w:t>____________________________</w:t>
      </w:r>
    </w:p>
    <w:p w14:paraId="6420DF70" w14:textId="77777777" w:rsidR="001A2202" w:rsidRDefault="00A17845">
      <w:pPr>
        <w:pStyle w:val="Kop4"/>
      </w:pPr>
      <w:r>
        <w:t>Rademaker, Jan / Syllabus Miltonmodel</w:t>
      </w:r>
    </w:p>
    <w:p w14:paraId="5C28AAC5" w14:textId="07AE0520" w:rsidR="001A2202" w:rsidRDefault="00A17845">
      <w:pPr>
        <w:rPr>
          <w:sz w:val="20"/>
          <w:szCs w:val="20"/>
        </w:rPr>
      </w:pPr>
      <w:r>
        <w:br/>
        <w:t>klassieke hypnotherapie Miltonmodel</w:t>
      </w:r>
      <w:r>
        <w:br/>
        <w:t>2021</w:t>
      </w:r>
      <w:r>
        <w:br/>
      </w:r>
      <w:proofErr w:type="spellStart"/>
      <w:r>
        <w:t>hbo,wo</w:t>
      </w:r>
      <w:proofErr w:type="spellEnd"/>
      <w:r>
        <w:br/>
      </w:r>
      <w:r>
        <w:rPr>
          <w:b/>
        </w:rPr>
        <w:t>s473638 niet - V - 1dc 0:29 NL</w:t>
      </w:r>
      <w:r>
        <w:br/>
        <w:t>____________________________</w:t>
      </w:r>
    </w:p>
    <w:p w14:paraId="1F2C34AA" w14:textId="77777777" w:rsidR="001A2202" w:rsidRDefault="00A17845">
      <w:pPr>
        <w:pStyle w:val="Kop4"/>
      </w:pPr>
      <w:proofErr w:type="spellStart"/>
      <w:r>
        <w:t>Rorink</w:t>
      </w:r>
      <w:proofErr w:type="spellEnd"/>
      <w:r>
        <w:t xml:space="preserve">, Fred / Management en organisatie 2e </w:t>
      </w:r>
      <w:proofErr w:type="spellStart"/>
      <w:r>
        <w:t>ed</w:t>
      </w:r>
      <w:proofErr w:type="spellEnd"/>
    </w:p>
    <w:p w14:paraId="7DED2336" w14:textId="4761D28E" w:rsidR="001A2202" w:rsidRDefault="00A17845">
      <w:pPr>
        <w:rPr>
          <w:sz w:val="20"/>
          <w:szCs w:val="20"/>
        </w:rPr>
      </w:pPr>
      <w:r>
        <w:br/>
        <w:t>2020</w:t>
      </w:r>
      <w:r>
        <w:br/>
        <w:t>hbo</w:t>
      </w:r>
      <w:r>
        <w:br/>
      </w:r>
      <w:r>
        <w:rPr>
          <w:b/>
        </w:rPr>
        <w:t>s473565 niet - V - 2dc 27:05 NL</w:t>
      </w:r>
      <w:r>
        <w:br/>
        <w:t>____________________________</w:t>
      </w:r>
    </w:p>
    <w:p w14:paraId="0D6CDD6F" w14:textId="77777777" w:rsidR="001A2202" w:rsidRDefault="00A17845">
      <w:pPr>
        <w:pStyle w:val="Kop4"/>
      </w:pPr>
      <w:r>
        <w:t xml:space="preserve">Rutten, S.S.M. / Praktisch ondernemingsrecht 3e </w:t>
      </w:r>
      <w:proofErr w:type="spellStart"/>
      <w:r>
        <w:t>dr</w:t>
      </w:r>
      <w:proofErr w:type="spellEnd"/>
    </w:p>
    <w:p w14:paraId="2477A6E5" w14:textId="78B9EC58" w:rsidR="001A2202" w:rsidRDefault="00A17845">
      <w:pPr>
        <w:rPr>
          <w:sz w:val="20"/>
          <w:szCs w:val="20"/>
        </w:rPr>
      </w:pPr>
      <w:r>
        <w:br/>
        <w:t>2020</w:t>
      </w:r>
      <w:r>
        <w:br/>
      </w:r>
      <w:proofErr w:type="spellStart"/>
      <w:r>
        <w:t>hbo,wo</w:t>
      </w:r>
      <w:proofErr w:type="spellEnd"/>
      <w:r>
        <w:br/>
      </w:r>
      <w:r>
        <w:rPr>
          <w:b/>
        </w:rPr>
        <w:t>s473573 niet - V - 2dc 27:11 NL</w:t>
      </w:r>
      <w:r>
        <w:br/>
        <w:t>____________________________</w:t>
      </w:r>
    </w:p>
    <w:p w14:paraId="1D4A622E" w14:textId="77777777" w:rsidR="001A2202" w:rsidRDefault="00A17845">
      <w:pPr>
        <w:pStyle w:val="Kop4"/>
      </w:pPr>
      <w:r>
        <w:t>Sap, Jan Willem / Jurisprudentie Europees recht 1963-2018</w:t>
      </w:r>
    </w:p>
    <w:p w14:paraId="49A54106" w14:textId="7823C359" w:rsidR="001A2202" w:rsidRDefault="00A17845">
      <w:pPr>
        <w:rPr>
          <w:sz w:val="20"/>
          <w:szCs w:val="20"/>
        </w:rPr>
      </w:pPr>
      <w:r>
        <w:br/>
        <w:t>2019</w:t>
      </w:r>
      <w:r>
        <w:br/>
      </w:r>
      <w:proofErr w:type="spellStart"/>
      <w:r>
        <w:t>hbo,wo</w:t>
      </w:r>
      <w:proofErr w:type="spellEnd"/>
      <w:r>
        <w:br/>
      </w:r>
      <w:r>
        <w:rPr>
          <w:b/>
        </w:rPr>
        <w:t>s472946 niet - V - 3dc 58:15 NL</w:t>
      </w:r>
      <w:r>
        <w:br/>
        <w:t>____________________________</w:t>
      </w:r>
    </w:p>
    <w:p w14:paraId="63BC5380" w14:textId="77777777" w:rsidR="001A2202" w:rsidRDefault="00A17845">
      <w:pPr>
        <w:pStyle w:val="Kop4"/>
      </w:pPr>
      <w:proofErr w:type="spellStart"/>
      <w:r>
        <w:t>Schaaijk</w:t>
      </w:r>
      <w:proofErr w:type="spellEnd"/>
      <w:r>
        <w:t>, Geertje van / Praktijkgericht juridisch onderzoek</w:t>
      </w:r>
    </w:p>
    <w:p w14:paraId="4ADC4AEA" w14:textId="108B003F" w:rsidR="001A2202" w:rsidRDefault="00A17845">
      <w:pPr>
        <w:rPr>
          <w:sz w:val="20"/>
          <w:szCs w:val="20"/>
        </w:rPr>
      </w:pPr>
      <w:r>
        <w:br/>
        <w:t>2019</w:t>
      </w:r>
      <w:r>
        <w:br/>
      </w:r>
      <w:proofErr w:type="spellStart"/>
      <w:r>
        <w:t>hbo,wo</w:t>
      </w:r>
      <w:proofErr w:type="spellEnd"/>
      <w:r>
        <w:br/>
      </w:r>
      <w:r>
        <w:rPr>
          <w:b/>
        </w:rPr>
        <w:t>s473568 niet - V - 1dc 17:10 NL</w:t>
      </w:r>
      <w:r>
        <w:br/>
        <w:t>____________________________</w:t>
      </w:r>
    </w:p>
    <w:p w14:paraId="0032BEB1" w14:textId="77777777" w:rsidR="001A2202" w:rsidRDefault="00A17845">
      <w:pPr>
        <w:pStyle w:val="Kop4"/>
      </w:pPr>
      <w:proofErr w:type="spellStart"/>
      <w:r>
        <w:lastRenderedPageBreak/>
        <w:t>Schlössels</w:t>
      </w:r>
      <w:proofErr w:type="spellEnd"/>
      <w:r>
        <w:t xml:space="preserve">, R.J.N. / Kern van het bestuursrecht 5e </w:t>
      </w:r>
      <w:proofErr w:type="spellStart"/>
      <w:r>
        <w:t>dr</w:t>
      </w:r>
      <w:proofErr w:type="spellEnd"/>
    </w:p>
    <w:p w14:paraId="35CA2AF3" w14:textId="5930637B" w:rsidR="001A2202" w:rsidRDefault="00A17845">
      <w:pPr>
        <w:rPr>
          <w:sz w:val="20"/>
          <w:szCs w:val="20"/>
        </w:rPr>
      </w:pPr>
      <w:r>
        <w:br/>
        <w:t>Studieboek op universitair niveau. Inleiding in het algemeen bestuursrecht</w:t>
      </w:r>
      <w:r>
        <w:br/>
        <w:t>2017</w:t>
      </w:r>
      <w:r>
        <w:br/>
        <w:t>wo</w:t>
      </w:r>
      <w:r>
        <w:br/>
      </w:r>
      <w:r>
        <w:rPr>
          <w:b/>
        </w:rPr>
        <w:t>s472944 niet - V - 2dc 26:43 NL</w:t>
      </w:r>
      <w:r>
        <w:br/>
        <w:t>____________________________</w:t>
      </w:r>
    </w:p>
    <w:p w14:paraId="27DE6AEC" w14:textId="77777777" w:rsidR="001A2202" w:rsidRDefault="00A17845">
      <w:pPr>
        <w:pStyle w:val="Kop4"/>
      </w:pPr>
      <w:r>
        <w:t>Steiner, Rudolf / Het Bijbelse scheppingsverhaal</w:t>
      </w:r>
    </w:p>
    <w:p w14:paraId="1AB89BE8" w14:textId="3796259A" w:rsidR="001A2202" w:rsidRDefault="00A17845">
      <w:pPr>
        <w:rPr>
          <w:sz w:val="20"/>
          <w:szCs w:val="20"/>
        </w:rPr>
      </w:pPr>
      <w:r>
        <w:br/>
        <w:t>Beschouwing over de zeven Scheppingsdagen uit het oudtestamentische boek Genesis in het licht van de antroposofie, waarbij de Schepping wordt gezien als een geestelijk proces</w:t>
      </w:r>
      <w:r>
        <w:br/>
        <w:t>2016</w:t>
      </w:r>
      <w:r>
        <w:br/>
      </w:r>
      <w:proofErr w:type="spellStart"/>
      <w:r>
        <w:t>hbo,wo</w:t>
      </w:r>
      <w:proofErr w:type="spellEnd"/>
      <w:r>
        <w:br/>
      </w:r>
      <w:r>
        <w:rPr>
          <w:b/>
        </w:rPr>
        <w:t>s472994 niet - V - 1dc 9:15 NL</w:t>
      </w:r>
      <w:r>
        <w:br/>
        <w:t>____________________________</w:t>
      </w:r>
    </w:p>
    <w:p w14:paraId="3741C14A" w14:textId="77777777" w:rsidR="001A2202" w:rsidRDefault="00A17845">
      <w:pPr>
        <w:pStyle w:val="Kop4"/>
      </w:pPr>
      <w:r>
        <w:t>Verhoeven, Henk / Psychodiagnostiek en assessment</w:t>
      </w:r>
    </w:p>
    <w:p w14:paraId="70A0FB96" w14:textId="64DF3F18" w:rsidR="001A2202" w:rsidRDefault="00A17845">
      <w:pPr>
        <w:rPr>
          <w:sz w:val="20"/>
          <w:szCs w:val="20"/>
        </w:rPr>
      </w:pPr>
      <w:r>
        <w:br/>
        <w:t>Handboek voor de toegepast psycholoog (hbo of universitair)</w:t>
      </w:r>
      <w:r>
        <w:br/>
        <w:t>2014</w:t>
      </w:r>
      <w:r>
        <w:br/>
      </w:r>
      <w:proofErr w:type="spellStart"/>
      <w:r>
        <w:t>hbo,wo</w:t>
      </w:r>
      <w:proofErr w:type="spellEnd"/>
      <w:r>
        <w:br/>
      </w:r>
      <w:r>
        <w:rPr>
          <w:b/>
        </w:rPr>
        <w:t>s473234 niet - V - 1dc 14:34 NL</w:t>
      </w:r>
      <w:r>
        <w:br/>
        <w:t>____________________________</w:t>
      </w:r>
    </w:p>
    <w:p w14:paraId="6AE0A32C" w14:textId="77777777" w:rsidR="001A2202" w:rsidRDefault="00A17845">
      <w:pPr>
        <w:pStyle w:val="Kop4"/>
      </w:pPr>
      <w:r>
        <w:t>Verhoeven, Nel / Wat is onderzoek? 6e druk</w:t>
      </w:r>
    </w:p>
    <w:p w14:paraId="46E0CE96" w14:textId="6C67C058" w:rsidR="001A2202" w:rsidRDefault="00A17845">
      <w:pPr>
        <w:rPr>
          <w:sz w:val="20"/>
          <w:szCs w:val="20"/>
        </w:rPr>
      </w:pPr>
      <w:r>
        <w:br/>
        <w:t xml:space="preserve">Methoden, technieken en organisatie van </w:t>
      </w:r>
      <w:proofErr w:type="spellStart"/>
      <w:r>
        <w:t>sociaal-wetenschappelijk</w:t>
      </w:r>
      <w:proofErr w:type="spellEnd"/>
      <w:r>
        <w:t xml:space="preserve"> onderzoek</w:t>
      </w:r>
      <w:r>
        <w:br/>
        <w:t>2018</w:t>
      </w:r>
      <w:r>
        <w:br/>
      </w:r>
      <w:proofErr w:type="spellStart"/>
      <w:r>
        <w:t>hbo,wo</w:t>
      </w:r>
      <w:proofErr w:type="spellEnd"/>
      <w:r>
        <w:br/>
      </w:r>
      <w:r>
        <w:rPr>
          <w:b/>
        </w:rPr>
        <w:t>s473404 niet - V - 1dc 23:46 NL</w:t>
      </w:r>
      <w:r>
        <w:br/>
        <w:t>____________________________</w:t>
      </w:r>
    </w:p>
    <w:p w14:paraId="39623738" w14:textId="77777777" w:rsidR="001A2202" w:rsidRDefault="00A17845">
      <w:pPr>
        <w:pStyle w:val="Kop4"/>
      </w:pPr>
      <w:r>
        <w:t xml:space="preserve">Vonk, Roos / Sociale psychologie 4e </w:t>
      </w:r>
      <w:proofErr w:type="spellStart"/>
      <w:r>
        <w:t>herz</w:t>
      </w:r>
      <w:proofErr w:type="spellEnd"/>
      <w:r>
        <w:t xml:space="preserve">. </w:t>
      </w:r>
      <w:proofErr w:type="spellStart"/>
      <w:r>
        <w:t>dr</w:t>
      </w:r>
      <w:proofErr w:type="spellEnd"/>
    </w:p>
    <w:p w14:paraId="07ED3A4F" w14:textId="4A9F5451" w:rsidR="001A2202" w:rsidRDefault="00A17845">
      <w:pPr>
        <w:rPr>
          <w:sz w:val="20"/>
          <w:szCs w:val="20"/>
        </w:rPr>
        <w:sectPr w:rsidR="001A2202">
          <w:headerReference w:type="default" r:id="rId15"/>
          <w:footerReference w:type="default" r:id="rId16"/>
          <w:pgSz w:w="11907" w:h="16839" w:code="9"/>
          <w:pgMar w:top="1417" w:right="1417" w:bottom="1417" w:left="1417" w:header="708" w:footer="708" w:gutter="0"/>
          <w:pgNumType w:start="1"/>
          <w:cols w:num="2" w:space="708"/>
          <w:docGrid w:linePitch="360"/>
        </w:sectPr>
      </w:pPr>
      <w:r>
        <w:br/>
        <w:t>2017</w:t>
      </w:r>
      <w:r>
        <w:br/>
      </w:r>
      <w:proofErr w:type="spellStart"/>
      <w:r>
        <w:t>hbo,wo</w:t>
      </w:r>
      <w:proofErr w:type="spellEnd"/>
      <w:r>
        <w:br/>
      </w:r>
      <w:r>
        <w:rPr>
          <w:b/>
        </w:rPr>
        <w:t>s473406 niet - V - 2dc 44:41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1A2202" w14:paraId="59B1C48F" w14:textId="77777777">
        <w:trPr>
          <w:trHeight w:hRule="exact" w:val="1474"/>
        </w:trPr>
        <w:tc>
          <w:tcPr>
            <w:tcW w:w="6379" w:type="dxa"/>
            <w:tcBorders>
              <w:top w:val="nil"/>
              <w:left w:val="nil"/>
              <w:bottom w:val="nil"/>
              <w:right w:val="nil"/>
            </w:tcBorders>
          </w:tcPr>
          <w:p w14:paraId="32E2AFCF" w14:textId="77777777" w:rsidR="001A2202" w:rsidRDefault="001A2202">
            <w:pPr>
              <w:pStyle w:val="Normal1"/>
            </w:pPr>
          </w:p>
        </w:tc>
        <w:tc>
          <w:tcPr>
            <w:tcW w:w="3260" w:type="dxa"/>
            <w:vMerge w:val="restart"/>
            <w:tcBorders>
              <w:top w:val="nil"/>
              <w:left w:val="nil"/>
              <w:bottom w:val="nil"/>
              <w:right w:val="nil"/>
            </w:tcBorders>
          </w:tcPr>
          <w:p w14:paraId="3D7F5A23" w14:textId="77777777" w:rsidR="001A2202" w:rsidRDefault="001A2202">
            <w:pPr>
              <w:pStyle w:val="Contactgegevens1"/>
            </w:pPr>
          </w:p>
        </w:tc>
      </w:tr>
      <w:tr w:rsidR="001A2202" w14:paraId="10161028" w14:textId="77777777">
        <w:trPr>
          <w:trHeight w:val="2115"/>
        </w:trPr>
        <w:tc>
          <w:tcPr>
            <w:tcW w:w="6379" w:type="dxa"/>
            <w:tcBorders>
              <w:top w:val="nil"/>
              <w:left w:val="nil"/>
              <w:bottom w:val="nil"/>
              <w:right w:val="nil"/>
            </w:tcBorders>
          </w:tcPr>
          <w:p w14:paraId="13CE859B" w14:textId="77777777" w:rsidR="001A2202" w:rsidRDefault="001A2202">
            <w:pPr>
              <w:pStyle w:val="Normal1"/>
            </w:pPr>
          </w:p>
        </w:tc>
        <w:tc>
          <w:tcPr>
            <w:tcW w:w="3260" w:type="dxa"/>
            <w:vMerge/>
            <w:tcBorders>
              <w:top w:val="nil"/>
              <w:left w:val="nil"/>
              <w:bottom w:val="nil"/>
              <w:right w:val="nil"/>
            </w:tcBorders>
          </w:tcPr>
          <w:p w14:paraId="74E8551C" w14:textId="77777777" w:rsidR="001A2202" w:rsidRDefault="001A2202">
            <w:pPr>
              <w:pStyle w:val="Contactgegevens1"/>
            </w:pPr>
          </w:p>
        </w:tc>
      </w:tr>
    </w:tbl>
    <w:p w14:paraId="3976811C" w14:textId="77777777" w:rsidR="001A2202" w:rsidRDefault="001A2202">
      <w:pPr>
        <w:pStyle w:val="Normal1"/>
      </w:pPr>
    </w:p>
    <w:p w14:paraId="1243D9F4" w14:textId="77777777" w:rsidR="001A2202" w:rsidRDefault="001A2202">
      <w:pPr>
        <w:pStyle w:val="Normal1"/>
      </w:pPr>
    </w:p>
    <w:p w14:paraId="500D23C1" w14:textId="77777777" w:rsidR="001A2202" w:rsidRDefault="001A2202">
      <w:pPr>
        <w:pStyle w:val="Normal1"/>
      </w:pPr>
    </w:p>
    <w:p w14:paraId="23219335" w14:textId="77777777" w:rsidR="001A2202" w:rsidRDefault="001A2202">
      <w:pPr>
        <w:pStyle w:val="Normal1"/>
      </w:pPr>
    </w:p>
    <w:p w14:paraId="5A1927E7" w14:textId="77777777" w:rsidR="001A2202" w:rsidRDefault="001A2202">
      <w:pPr>
        <w:pStyle w:val="Normal1"/>
      </w:pPr>
    </w:p>
    <w:p w14:paraId="121CA5FB" w14:textId="77777777" w:rsidR="001A2202" w:rsidRDefault="001A2202">
      <w:pPr>
        <w:pStyle w:val="Normal1"/>
      </w:pPr>
    </w:p>
    <w:p w14:paraId="70185896" w14:textId="77777777" w:rsidR="001A2202" w:rsidRDefault="001A2202">
      <w:pPr>
        <w:pStyle w:val="Normal1"/>
      </w:pPr>
    </w:p>
    <w:p w14:paraId="710B5A7D" w14:textId="77777777" w:rsidR="001A2202" w:rsidRDefault="001A2202">
      <w:pPr>
        <w:pStyle w:val="Normal1"/>
      </w:pPr>
    </w:p>
    <w:p w14:paraId="5B9B721B" w14:textId="77777777" w:rsidR="001A2202" w:rsidRDefault="001A2202">
      <w:pPr>
        <w:pStyle w:val="Normal1"/>
      </w:pPr>
    </w:p>
    <w:p w14:paraId="75756A05" w14:textId="77777777" w:rsidR="001A2202" w:rsidRDefault="001A2202">
      <w:pPr>
        <w:pStyle w:val="Normal1"/>
      </w:pPr>
    </w:p>
    <w:p w14:paraId="34713774" w14:textId="77777777" w:rsidR="001A2202" w:rsidRDefault="001A2202">
      <w:pPr>
        <w:pStyle w:val="Normal1"/>
      </w:pPr>
    </w:p>
    <w:p w14:paraId="76693DDF" w14:textId="77777777" w:rsidR="001A2202" w:rsidRDefault="001A2202">
      <w:pPr>
        <w:pStyle w:val="Normal1"/>
      </w:pPr>
    </w:p>
    <w:p w14:paraId="3E7780F5" w14:textId="77777777" w:rsidR="001A2202" w:rsidRDefault="001A2202">
      <w:pPr>
        <w:pStyle w:val="Normal1"/>
      </w:pPr>
    </w:p>
    <w:p w14:paraId="099B150B" w14:textId="77777777" w:rsidR="001A2202" w:rsidRDefault="001A2202">
      <w:pPr>
        <w:pStyle w:val="Normal1"/>
      </w:pPr>
    </w:p>
    <w:p w14:paraId="1D82F8E7" w14:textId="77777777" w:rsidR="001A2202" w:rsidRDefault="001A2202">
      <w:pPr>
        <w:pStyle w:val="Normal1"/>
      </w:pPr>
    </w:p>
    <w:p w14:paraId="44936858" w14:textId="77777777" w:rsidR="001A2202" w:rsidRDefault="001A2202">
      <w:pPr>
        <w:pStyle w:val="Normal1"/>
      </w:pPr>
    </w:p>
    <w:p w14:paraId="6616DB2C" w14:textId="77777777" w:rsidR="001A2202" w:rsidRDefault="001A2202">
      <w:pPr>
        <w:pStyle w:val="Normal1"/>
        <w:rPr>
          <w:sz w:val="22"/>
          <w:szCs w:val="22"/>
        </w:rPr>
      </w:pPr>
    </w:p>
    <w:p w14:paraId="15E313B5" w14:textId="77777777" w:rsidR="001A2202" w:rsidRDefault="00A17845">
      <w:pPr>
        <w:pStyle w:val="Normal1"/>
        <w:rPr>
          <w:b/>
          <w:color w:val="272727"/>
          <w:sz w:val="32"/>
          <w:szCs w:val="32"/>
        </w:rPr>
      </w:pPr>
      <w:r>
        <w:rPr>
          <w:b/>
          <w:color w:val="272727"/>
          <w:sz w:val="32"/>
          <w:szCs w:val="32"/>
        </w:rPr>
        <w:t>Bibliotheekservice Passend Lezen</w:t>
      </w:r>
    </w:p>
    <w:p w14:paraId="4377CFBC" w14:textId="77777777" w:rsidR="001A2202" w:rsidRDefault="00A17845">
      <w:pPr>
        <w:pStyle w:val="Normal1"/>
        <w:rPr>
          <w:color w:val="272727"/>
          <w:sz w:val="32"/>
          <w:szCs w:val="32"/>
        </w:rPr>
      </w:pPr>
      <w:r>
        <w:rPr>
          <w:color w:val="272727"/>
          <w:sz w:val="32"/>
          <w:szCs w:val="32"/>
        </w:rPr>
        <w:t>Postbus 84010</w:t>
      </w:r>
    </w:p>
    <w:p w14:paraId="666935FD" w14:textId="77777777" w:rsidR="001A2202" w:rsidRDefault="00A17845">
      <w:pPr>
        <w:pStyle w:val="Normal1"/>
        <w:rPr>
          <w:color w:val="272727"/>
          <w:sz w:val="32"/>
          <w:szCs w:val="32"/>
        </w:rPr>
      </w:pPr>
      <w:r>
        <w:rPr>
          <w:color w:val="272727"/>
          <w:sz w:val="32"/>
          <w:szCs w:val="32"/>
        </w:rPr>
        <w:t>2508 AA Den Haag</w:t>
      </w:r>
    </w:p>
    <w:p w14:paraId="6D490AD1" w14:textId="77777777" w:rsidR="001A2202" w:rsidRDefault="00A17845">
      <w:pPr>
        <w:pStyle w:val="Normal1"/>
        <w:rPr>
          <w:color w:val="272727"/>
          <w:sz w:val="32"/>
          <w:szCs w:val="32"/>
        </w:rPr>
      </w:pPr>
      <w:r>
        <w:rPr>
          <w:color w:val="272727"/>
          <w:sz w:val="32"/>
          <w:szCs w:val="32"/>
        </w:rPr>
        <w:t xml:space="preserve">Tel.: </w:t>
      </w:r>
      <w:r>
        <w:rPr>
          <w:color w:val="272727"/>
          <w:sz w:val="32"/>
          <w:szCs w:val="32"/>
        </w:rPr>
        <w:tab/>
        <w:t>070 - 338 15 00</w:t>
      </w:r>
    </w:p>
    <w:p w14:paraId="2630E0F3" w14:textId="77777777" w:rsidR="001A2202" w:rsidRDefault="00A17845">
      <w:pPr>
        <w:pStyle w:val="Normal1"/>
        <w:rPr>
          <w:color w:val="272727"/>
          <w:sz w:val="32"/>
          <w:szCs w:val="32"/>
        </w:rPr>
      </w:pPr>
      <w:r>
        <w:rPr>
          <w:color w:val="272727"/>
          <w:sz w:val="32"/>
          <w:szCs w:val="32"/>
        </w:rPr>
        <w:t xml:space="preserve">E-mail: </w:t>
      </w:r>
      <w:r>
        <w:rPr>
          <w:color w:val="272727"/>
          <w:sz w:val="32"/>
          <w:szCs w:val="32"/>
        </w:rPr>
        <w:tab/>
        <w:t>klanten@passendlezen.nl</w:t>
      </w:r>
    </w:p>
    <w:p w14:paraId="3C3288D8" w14:textId="77777777" w:rsidR="001A2202" w:rsidRDefault="00A17845">
      <w:pPr>
        <w:pStyle w:val="Normal1"/>
        <w:rPr>
          <w:color w:val="272727"/>
          <w:sz w:val="32"/>
          <w:szCs w:val="32"/>
        </w:rPr>
      </w:pPr>
      <w:r>
        <w:rPr>
          <w:color w:val="272727"/>
          <w:sz w:val="32"/>
          <w:szCs w:val="32"/>
        </w:rPr>
        <w:t>Website:</w:t>
      </w:r>
      <w:r>
        <w:rPr>
          <w:color w:val="272727"/>
          <w:sz w:val="32"/>
          <w:szCs w:val="32"/>
        </w:rPr>
        <w:tab/>
        <w:t>www.passendlezen.nl</w:t>
      </w:r>
    </w:p>
    <w:p w14:paraId="79B893A4" w14:textId="77777777" w:rsidR="001A2202" w:rsidRDefault="001A2202">
      <w:pPr>
        <w:pStyle w:val="Normal1"/>
      </w:pPr>
    </w:p>
    <w:p w14:paraId="3904FE3A" w14:textId="77777777" w:rsidR="001A2202" w:rsidRDefault="001A2202">
      <w:pPr>
        <w:pStyle w:val="Normal1"/>
      </w:pPr>
    </w:p>
    <w:p w14:paraId="0F99D675" w14:textId="77777777" w:rsidR="001A2202" w:rsidRDefault="001A2202">
      <w:pPr>
        <w:pStyle w:val="Normal1"/>
      </w:pPr>
    </w:p>
    <w:p w14:paraId="1BC502C0" w14:textId="77777777" w:rsidR="001A2202" w:rsidRDefault="001A2202">
      <w:pPr>
        <w:pStyle w:val="Normal1"/>
      </w:pPr>
    </w:p>
    <w:p w14:paraId="700734B9" w14:textId="77777777" w:rsidR="001A2202" w:rsidRDefault="001A2202">
      <w:pPr>
        <w:pStyle w:val="Normal1"/>
      </w:pPr>
    </w:p>
    <w:p w14:paraId="5F7E8727" w14:textId="77777777" w:rsidR="001A2202" w:rsidRDefault="001A2202">
      <w:pPr>
        <w:pStyle w:val="Normal1"/>
        <w:sectPr w:rsidR="001A2202">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1413DD61" w14:textId="77777777" w:rsidR="001A2202" w:rsidRDefault="00A17845">
      <w:pPr>
        <w:pStyle w:val="Normal11"/>
        <w:tabs>
          <w:tab w:val="left" w:pos="4860"/>
        </w:tabs>
        <w:rPr>
          <w:rFonts w:ascii="Arial" w:hAnsi="Arial"/>
          <w:sz w:val="26"/>
          <w:szCs w:val="26"/>
        </w:rPr>
      </w:pPr>
      <w:r>
        <w:rPr>
          <w:noProof/>
        </w:rPr>
        <w:lastRenderedPageBreak/>
        <w:drawing>
          <wp:inline distT="0" distB="0" distL="0" distR="0" wp14:anchorId="2075FA77" wp14:editId="69165B4E">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6B39B8DE" w14:textId="4E32110E" w:rsidR="001A2202" w:rsidRDefault="001A2202" w:rsidP="00A17845">
      <w:pPr>
        <w:pStyle w:val="Kop40"/>
        <w:keepLines w:val="0"/>
        <w:rPr>
          <w:sz w:val="26"/>
          <w:szCs w:val="26"/>
        </w:rPr>
      </w:pPr>
    </w:p>
    <w:sectPr w:rsidR="001A2202">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EEEC" w14:textId="77777777" w:rsidR="00A17845" w:rsidRDefault="00A17845">
      <w:pPr>
        <w:spacing w:line="240" w:lineRule="auto"/>
      </w:pPr>
      <w:r>
        <w:separator/>
      </w:r>
    </w:p>
  </w:endnote>
  <w:endnote w:type="continuationSeparator" w:id="0">
    <w:p w14:paraId="551475E6" w14:textId="77777777" w:rsidR="00A17845" w:rsidRDefault="00A1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3503" w14:textId="77777777" w:rsidR="00A17845" w:rsidRDefault="00A17845">
    <w:pPr>
      <w:pStyle w:val="Voettekst"/>
      <w:jc w:val="center"/>
    </w:pPr>
    <w:r>
      <w:rPr>
        <w:noProof/>
      </w:rPr>
      <w:drawing>
        <wp:anchor distT="0" distB="0" distL="114300" distR="114300" simplePos="0" relativeHeight="251658240" behindDoc="1" locked="0" layoutInCell="1" allowOverlap="1" wp14:anchorId="067B90F4" wp14:editId="4D748A27">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E6380E5" w14:textId="77777777" w:rsidR="00A17845" w:rsidRDefault="00A178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8DCD" w14:textId="77777777" w:rsidR="00A17845" w:rsidRDefault="00A17845">
    <w:pPr>
      <w:pStyle w:val="Voettekst"/>
    </w:pPr>
    <w:r>
      <w:rPr>
        <w:noProof/>
      </w:rPr>
      <w:drawing>
        <wp:anchor distT="0" distB="0" distL="114300" distR="114300" simplePos="0" relativeHeight="251656192" behindDoc="1" locked="0" layoutInCell="1" allowOverlap="1" wp14:anchorId="0583FAF9" wp14:editId="333FE538">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C6C7" w14:textId="77777777" w:rsidR="00A17845" w:rsidRDefault="00A17845">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DB69" w14:textId="77777777" w:rsidR="00A17845" w:rsidRDefault="00A17845">
    <w:pPr>
      <w:jc w:val="center"/>
    </w:pPr>
    <w:r>
      <w:fldChar w:fldCharType="begin"/>
    </w:r>
    <w:r>
      <w:instrText xml:space="preserve">PAGE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A3DC" w14:textId="77777777" w:rsidR="00A17845" w:rsidRDefault="00A17845">
    <w:pPr>
      <w:pStyle w:val="footer1"/>
      <w:jc w:val="center"/>
    </w:pPr>
    <w:r>
      <w:rPr>
        <w:noProof/>
      </w:rPr>
      <w:drawing>
        <wp:anchor distT="0" distB="0" distL="114300" distR="114300" simplePos="0" relativeHeight="251659264" behindDoc="1" locked="0" layoutInCell="1" allowOverlap="1" wp14:anchorId="5E5C0AA2" wp14:editId="0C10BF19">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555FBE0" w14:textId="77777777" w:rsidR="00A17845" w:rsidRDefault="00A1784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376F" w14:textId="77777777" w:rsidR="00A17845" w:rsidRDefault="00A17845">
    <w:pPr>
      <w:pStyle w:val="footer1"/>
    </w:pPr>
    <w:r>
      <w:rPr>
        <w:noProof/>
      </w:rPr>
      <w:drawing>
        <wp:anchor distT="0" distB="0" distL="114300" distR="114300" simplePos="0" relativeHeight="251657216" behindDoc="1" locked="0" layoutInCell="1" allowOverlap="1" wp14:anchorId="38953C18" wp14:editId="502F4766">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CF94" w14:textId="77777777" w:rsidR="00A17845" w:rsidRDefault="00A17845">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EAC2" w14:textId="77777777" w:rsidR="00A17845" w:rsidRDefault="00A17845">
      <w:pPr>
        <w:spacing w:line="240" w:lineRule="auto"/>
      </w:pPr>
      <w:r>
        <w:separator/>
      </w:r>
    </w:p>
  </w:footnote>
  <w:footnote w:type="continuationSeparator" w:id="0">
    <w:p w14:paraId="70E2FD52" w14:textId="77777777" w:rsidR="00A17845" w:rsidRDefault="00A1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AF4E" w14:textId="77777777" w:rsidR="00A17845" w:rsidRDefault="00A17845">
    <w:pPr>
      <w:pStyle w:val="Koptekst"/>
    </w:pPr>
    <w:r>
      <w:rPr>
        <w:noProof/>
      </w:rPr>
      <w:drawing>
        <wp:anchor distT="0" distB="0" distL="114300" distR="114300" simplePos="0" relativeHeight="251655168" behindDoc="1" locked="0" layoutInCell="1" allowOverlap="1" wp14:anchorId="3E2E9924" wp14:editId="1CB5D365">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B9C4" w14:textId="77777777" w:rsidR="00A17845" w:rsidRDefault="00A17845">
    <w:pPr>
      <w:pStyle w:val="Koptekst"/>
    </w:pPr>
    <w:r>
      <w:pict w14:anchorId="0AE4C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A99D" w14:textId="77777777" w:rsidR="00A17845" w:rsidRDefault="00A17845">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4070" w14:textId="77777777" w:rsidR="00A17845" w:rsidRDefault="00A1784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C842" w14:textId="77777777" w:rsidR="00A17845" w:rsidRDefault="00A17845">
    <w:pPr>
      <w:pStyle w:val="header1"/>
    </w:pPr>
    <w:r>
      <w:rPr>
        <w:noProof/>
      </w:rPr>
      <w:drawing>
        <wp:anchor distT="0" distB="0" distL="114300" distR="114300" simplePos="0" relativeHeight="251654144" behindDoc="1" locked="0" layoutInCell="1" allowOverlap="1" wp14:anchorId="3549691D" wp14:editId="5C525A38">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3FC8" w14:textId="77777777" w:rsidR="00A17845" w:rsidRDefault="00A17845">
    <w:pPr>
      <w:pStyle w:val="header1"/>
    </w:pPr>
    <w:r>
      <w:pict w14:anchorId="797FD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0EA2" w14:textId="77777777" w:rsidR="00A17845" w:rsidRDefault="00A17845">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202"/>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4F62"/>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17845"/>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8420D3F"/>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A17845"/>
    <w:pPr>
      <w:ind w:left="720"/>
      <w:contextualSpacing/>
    </w:pPr>
  </w:style>
  <w:style w:type="character" w:customStyle="1" w:styleId="st">
    <w:name w:val="st"/>
    <w:basedOn w:val="Standaardalinea-lettertype"/>
    <w:rsid w:val="00A1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6884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2</cp:revision>
  <cp:lastPrinted>2015-04-21T08:25:00Z</cp:lastPrinted>
  <dcterms:created xsi:type="dcterms:W3CDTF">2021-05-21T10:48:00Z</dcterms:created>
  <dcterms:modified xsi:type="dcterms:W3CDTF">2021-05-21T10:48:00Z</dcterms:modified>
</cp:coreProperties>
</file>